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0D245" w14:textId="77777777" w:rsidR="00B569F6" w:rsidRPr="005A1A04" w:rsidRDefault="00B569F6" w:rsidP="00B569F6">
      <w:pPr>
        <w:jc w:val="center"/>
        <w:rPr>
          <w:sz w:val="32"/>
        </w:rPr>
      </w:pPr>
      <w:r>
        <w:rPr>
          <w:sz w:val="32"/>
        </w:rPr>
        <w:t xml:space="preserve">Előterjesztés a </w:t>
      </w:r>
      <w:r w:rsidRPr="005A1A04">
        <w:rPr>
          <w:sz w:val="32"/>
        </w:rPr>
        <w:t xml:space="preserve">Zám Tibor Művelődési Ház Közösségi </w:t>
      </w:r>
      <w:r>
        <w:rPr>
          <w:sz w:val="32"/>
        </w:rPr>
        <w:t>S</w:t>
      </w:r>
      <w:r w:rsidRPr="005A1A04">
        <w:rPr>
          <w:sz w:val="32"/>
        </w:rPr>
        <w:t>zínt</w:t>
      </w:r>
      <w:r>
        <w:rPr>
          <w:sz w:val="32"/>
        </w:rPr>
        <w:t xml:space="preserve">ér </w:t>
      </w:r>
      <w:r w:rsidRPr="005A1A04">
        <w:rPr>
          <w:sz w:val="32"/>
        </w:rPr>
        <w:t xml:space="preserve">és Könyvtár </w:t>
      </w:r>
      <w:r>
        <w:rPr>
          <w:sz w:val="32"/>
        </w:rPr>
        <w:t xml:space="preserve">  202</w:t>
      </w:r>
      <w:r w:rsidR="00717D96">
        <w:rPr>
          <w:sz w:val="32"/>
        </w:rPr>
        <w:t>4</w:t>
      </w:r>
      <w:r>
        <w:rPr>
          <w:sz w:val="32"/>
        </w:rPr>
        <w:t>. évi munkatervének elfogadására</w:t>
      </w:r>
    </w:p>
    <w:p w14:paraId="7F7F6553" w14:textId="77777777" w:rsidR="00B569F6" w:rsidRDefault="00B569F6" w:rsidP="00B569F6">
      <w:pPr>
        <w:jc w:val="center"/>
      </w:pPr>
      <w:r>
        <w:t>Kulturális és Közművelődési szolgáltatási</w:t>
      </w:r>
      <w:r w:rsidR="00BE5D40">
        <w:t xml:space="preserve"> koncepció</w:t>
      </w:r>
      <w:r w:rsidR="0092457C">
        <w:t>,</w:t>
      </w:r>
      <w:r w:rsidR="00BE5D40">
        <w:t xml:space="preserve"> </w:t>
      </w:r>
      <w:r w:rsidR="0092457C">
        <w:t>munk</w:t>
      </w:r>
      <w:r w:rsidR="00717D96">
        <w:t>aterv 2024</w:t>
      </w:r>
      <w:r w:rsidR="00BE5D40">
        <w:t>-as</w:t>
      </w:r>
      <w:r>
        <w:t xml:space="preserve"> évre</w:t>
      </w:r>
    </w:p>
    <w:p w14:paraId="555F0D33" w14:textId="77777777" w:rsidR="00B569F6" w:rsidRDefault="00B569F6" w:rsidP="00B569F6">
      <w:pPr>
        <w:spacing w:after="0" w:line="240" w:lineRule="auto"/>
        <w:ind w:firstLine="284"/>
        <w:jc w:val="both"/>
      </w:pPr>
      <w:r>
        <w:t xml:space="preserve">A muzeális intézményekről, nyilvános könyvtári ellátásról és a közművelődésről szóló 1997. évi CXL törvény módosítása a 20/2018. (VII. 9) EMMI rendelet alapján a közművelődési alapszolgáltatások, valamint a közművelődési intézmények és a közösségi színterek követelményeit a Kultv. 76. </w:t>
      </w:r>
      <w:r w:rsidRPr="005A1A04">
        <w:t>§</w:t>
      </w:r>
      <w:r>
        <w:t xml:space="preserve"> (3.) bekezdés alapján tervezzük a kulturális közművelődési szolgáltatási koncepciót</w:t>
      </w:r>
      <w:r w:rsidR="0065083A">
        <w:t xml:space="preserve"> (munkatervet)</w:t>
      </w:r>
      <w:r>
        <w:t xml:space="preserve"> 20</w:t>
      </w:r>
      <w:r w:rsidR="008C6B7B">
        <w:t>2</w:t>
      </w:r>
      <w:r w:rsidR="00712B06">
        <w:t>4</w:t>
      </w:r>
      <w:r>
        <w:t>. évre.</w:t>
      </w:r>
    </w:p>
    <w:p w14:paraId="3A8A34AB" w14:textId="77777777"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</w:rPr>
        <w:t>3</w:t>
      </w:r>
      <w:r>
        <w:rPr>
          <w:b/>
        </w:rPr>
        <w:t>.</w:t>
      </w:r>
      <w:r w:rsidRPr="00BF1783">
        <w:rPr>
          <w:b/>
        </w:rPr>
        <w:t xml:space="preserve"> § </w:t>
      </w:r>
      <w:r w:rsidRPr="00BF1783">
        <w:rPr>
          <w:b/>
          <w:u w:val="single"/>
        </w:rPr>
        <w:t>A művelődési ház, mint közö</w:t>
      </w:r>
      <w:r w:rsidR="009528CF">
        <w:rPr>
          <w:b/>
          <w:u w:val="single"/>
        </w:rPr>
        <w:t>s</w:t>
      </w:r>
      <w:r w:rsidRPr="00BF1783">
        <w:rPr>
          <w:b/>
          <w:u w:val="single"/>
        </w:rPr>
        <w:t>ségi</w:t>
      </w:r>
      <w:r w:rsidR="009528CF">
        <w:rPr>
          <w:b/>
          <w:u w:val="single"/>
        </w:rPr>
        <w:t xml:space="preserve"> </w:t>
      </w:r>
      <w:r w:rsidRPr="00BF1783">
        <w:rPr>
          <w:b/>
          <w:u w:val="single"/>
        </w:rPr>
        <w:t>színtér</w:t>
      </w:r>
      <w:r>
        <w:t xml:space="preserve"> alapterülete 285 m</w:t>
      </w:r>
      <w:r w:rsidRPr="00EC47F4">
        <w:rPr>
          <w:rFonts w:cstheme="minorHAnsi"/>
          <w:vertAlign w:val="superscript"/>
        </w:rPr>
        <w:t>2</w:t>
      </w:r>
      <w:r w:rsidR="00712B06">
        <w:t xml:space="preserve">, </w:t>
      </w:r>
      <w:r>
        <w:t>megfelel felszereltségében a követelményeknek</w:t>
      </w:r>
      <w:r w:rsidR="00712B06">
        <w:t>. A</w:t>
      </w:r>
      <w:r>
        <w:t>z épület áll egy nagy teremből</w:t>
      </w:r>
      <w:r w:rsidR="00712B06">
        <w:t>,</w:t>
      </w:r>
      <w:r>
        <w:t xml:space="preserve"> </w:t>
      </w:r>
      <w:r w:rsidR="00712B06">
        <w:t>a</w:t>
      </w:r>
      <w:r>
        <w:t>mely közös hasznosítású (kiállító hely, nézőtér, színpad, próbaterem) befogadóképessége 100 fő. Egy klubhelységből (befogadóképessége kb. 25 fő), 2 irodából, vizes blokkból, teakonyhából, öltözőből mely</w:t>
      </w:r>
      <w:r w:rsidR="0065083A">
        <w:t xml:space="preserve"> ruharaktárnak is hasznosítható, valamint a múlt évben kibővítették a raktárhelyiséget.</w:t>
      </w:r>
    </w:p>
    <w:p w14:paraId="63136779" w14:textId="77777777" w:rsidR="00B569F6" w:rsidRDefault="00B569F6" w:rsidP="00B569F6">
      <w:pPr>
        <w:spacing w:after="0" w:line="240" w:lineRule="auto"/>
        <w:jc w:val="both"/>
      </w:pPr>
      <w:r>
        <w:t>Tárgyi feltételei: ülő alkalmatosságok, asztalok, kellő világítás, audiovizuális felszerelések, prezentációs eszközök valamint 11 db számítógép, internet kapcsolattal, wifivel mely a klubhelyiségben található.</w:t>
      </w:r>
    </w:p>
    <w:p w14:paraId="7A75879D" w14:textId="77777777"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  <w:u w:val="single"/>
        </w:rPr>
        <w:t>4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Művelődési közösségek létrejötte</w:t>
      </w:r>
      <w:r>
        <w:t xml:space="preserve"> fontos a művelődési közösségek létrejöttének támogatása, fejlődésének segítése, helyszínek biztosítása, a foglalkozásokkal kapcsolatos eszközök biztosítása.</w:t>
      </w:r>
    </w:p>
    <w:p w14:paraId="09E07924" w14:textId="77777777" w:rsidR="00B569F6" w:rsidRDefault="00B569F6" w:rsidP="00B569F6">
      <w:pPr>
        <w:spacing w:after="0" w:line="240" w:lineRule="auto"/>
        <w:jc w:val="both"/>
      </w:pPr>
      <w:r>
        <w:t>Ilyen közösségek az alábbiak melyek heti rendszerességgel működnek. Ezek részben önállóan, részben szervezés alapján jöttek létre.</w:t>
      </w:r>
    </w:p>
    <w:p w14:paraId="03940B29" w14:textId="77777777" w:rsidR="00B569F6" w:rsidRDefault="00B569F6" w:rsidP="00B569F6">
      <w:pPr>
        <w:spacing w:after="0" w:line="240" w:lineRule="auto"/>
        <w:jc w:val="both"/>
      </w:pPr>
    </w:p>
    <w:p w14:paraId="617CD665" w14:textId="77777777" w:rsidR="00B569F6" w:rsidRDefault="00B569F6" w:rsidP="00B569F6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Őszikék nyugdíjas klub</w:t>
      </w:r>
    </w:p>
    <w:p w14:paraId="0D39CADE" w14:textId="77777777" w:rsidR="00B569F6" w:rsidRDefault="00B569F6" w:rsidP="00717D96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Ifjúsági klub</w:t>
      </w:r>
    </w:p>
    <w:p w14:paraId="7D2868E2" w14:textId="77777777" w:rsidR="00B569F6" w:rsidRDefault="0065083A" w:rsidP="00BE5D40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Mozi klub</w:t>
      </w:r>
    </w:p>
    <w:p w14:paraId="124C95D3" w14:textId="77777777" w:rsidR="00254676" w:rsidRDefault="00717D96" w:rsidP="00717D96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Jóga</w:t>
      </w:r>
    </w:p>
    <w:p w14:paraId="1F1C6C89" w14:textId="77777777" w:rsidR="00B569F6" w:rsidRDefault="00B569F6" w:rsidP="00B569F6">
      <w:pPr>
        <w:spacing w:after="0" w:line="240" w:lineRule="auto"/>
        <w:ind w:left="360"/>
        <w:jc w:val="both"/>
      </w:pPr>
    </w:p>
    <w:p w14:paraId="207C960B" w14:textId="77777777" w:rsidR="00B569F6" w:rsidRDefault="00B569F6" w:rsidP="00B569F6">
      <w:pPr>
        <w:spacing w:after="0" w:line="240" w:lineRule="auto"/>
        <w:ind w:firstLine="360"/>
        <w:jc w:val="both"/>
      </w:pPr>
      <w:r w:rsidRPr="00BF1783">
        <w:rPr>
          <w:b/>
          <w:u w:val="single"/>
        </w:rPr>
        <w:t>5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Szakember ellátottság</w:t>
      </w:r>
      <w:r>
        <w:t xml:space="preserve"> Kultv. 76. </w:t>
      </w:r>
      <w:r w:rsidRPr="005A1A04">
        <w:t>§</w:t>
      </w:r>
      <w:r>
        <w:t xml:space="preserve"> (3.) bekezdés a) pontja szerint a közművelődési alapszolgáltatást a feladatellátó tanári végzettséggel és 48 éves művelődés szervezői gyakorlattal rendelkező szakember látja el.</w:t>
      </w:r>
    </w:p>
    <w:p w14:paraId="6694E867" w14:textId="77777777"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  <w:u w:val="single"/>
        </w:rPr>
        <w:t>6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Szakmai feladatok</w:t>
      </w:r>
      <w:r>
        <w:t xml:space="preserve"> Kultv. 76. </w:t>
      </w:r>
      <w:r w:rsidRPr="005A1A04">
        <w:t>§</w:t>
      </w:r>
      <w:r>
        <w:t xml:space="preserve"> (3.) bekezdés b) pontja szerint közösségfejlesztők programjainak szervezése pl. a heti rendszerességgel működő </w:t>
      </w:r>
      <w:r w:rsidR="00E10E24">
        <w:t>I</w:t>
      </w:r>
      <w:r>
        <w:t>fjúsági klub, Őszikék nyugdíjas klub</w:t>
      </w:r>
      <w:r w:rsidR="00E10E24">
        <w:t>, M</w:t>
      </w:r>
      <w:r w:rsidR="00BE5D40">
        <w:t>ozi</w:t>
      </w:r>
      <w:r w:rsidR="0065083A">
        <w:t xml:space="preserve"> </w:t>
      </w:r>
      <w:r w:rsidR="00BE5D40">
        <w:t>klub</w:t>
      </w:r>
      <w:r w:rsidR="00717D96">
        <w:t>, Jóga</w:t>
      </w:r>
      <w:r>
        <w:t xml:space="preserve"> támogatja az önkéntes tevékenységeket. </w:t>
      </w:r>
    </w:p>
    <w:p w14:paraId="79A4B166" w14:textId="77777777"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u w:val="single"/>
        </w:rPr>
        <w:t>Családbarát és generációk</w:t>
      </w:r>
      <w:r>
        <w:t xml:space="preserve"> közötti kapcsolato</w:t>
      </w:r>
      <w:r w:rsidR="00717D96">
        <w:t>t elősegítő programok.</w:t>
      </w:r>
    </w:p>
    <w:p w14:paraId="3E368B2B" w14:textId="77777777"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u w:val="single"/>
        </w:rPr>
        <w:t>Az esélyegyenlőség megvalósítása</w:t>
      </w:r>
      <w:r>
        <w:rPr>
          <w:u w:val="single"/>
        </w:rPr>
        <w:t xml:space="preserve"> </w:t>
      </w:r>
      <w:r w:rsidRPr="00BF1783">
        <w:t>településünkön a hátrányos helyzetű és a más népcsoporthoz tartozó</w:t>
      </w:r>
      <w:r>
        <w:t xml:space="preserve"> lakosság tagjait (gyermekkortól az idős korig) minden rendezvényünkbe megkülönböztetés nélkül bevonjuk.</w:t>
      </w:r>
    </w:p>
    <w:p w14:paraId="4D85C6DD" w14:textId="77777777" w:rsidR="00B569F6" w:rsidRDefault="00B569F6" w:rsidP="00B569F6">
      <w:pPr>
        <w:spacing w:after="0" w:line="240" w:lineRule="auto"/>
        <w:ind w:firstLine="284"/>
        <w:jc w:val="both"/>
      </w:pPr>
      <w:r>
        <w:t>Ezzel elősegítjük a fölzárkóztatásukat és a különböző rendezvényekkel Pl. játszóház, irodalmi teadélután, képkiállítás, műsoros estek, digitális tanfolyamok szervezésével.</w:t>
      </w:r>
    </w:p>
    <w:p w14:paraId="202AE8C0" w14:textId="77777777" w:rsidR="00B569F6" w:rsidRDefault="00B569F6" w:rsidP="00B569F6">
      <w:pPr>
        <w:spacing w:after="0" w:line="240" w:lineRule="auto"/>
        <w:ind w:firstLine="284"/>
        <w:jc w:val="both"/>
      </w:pPr>
      <w:r>
        <w:t>A Települési Önkormányzattal együttmű</w:t>
      </w:r>
      <w:r w:rsidR="00D2385B">
        <w:t>ködve biztosítja a közösségi teret és</w:t>
      </w:r>
      <w:r>
        <w:t xml:space="preserve"> a szükséges infrastruktúrákat (melyeket lásd a 3. </w:t>
      </w:r>
      <w:r w:rsidRPr="00827063">
        <w:t>§-ban)</w:t>
      </w:r>
    </w:p>
    <w:p w14:paraId="292FC6C6" w14:textId="77777777" w:rsidR="00B569F6" w:rsidRDefault="00B569F6" w:rsidP="00B569F6">
      <w:pPr>
        <w:spacing w:after="0" w:line="240" w:lineRule="auto"/>
        <w:ind w:firstLine="284"/>
        <w:jc w:val="both"/>
      </w:pPr>
      <w:r w:rsidRPr="00827063">
        <w:rPr>
          <w:b/>
          <w:u w:val="single"/>
        </w:rPr>
        <w:t>7</w:t>
      </w:r>
      <w:r>
        <w:rPr>
          <w:b/>
          <w:u w:val="single"/>
        </w:rPr>
        <w:t>.</w:t>
      </w:r>
      <w:r w:rsidRPr="00827063">
        <w:rPr>
          <w:b/>
          <w:u w:val="single"/>
        </w:rPr>
        <w:t xml:space="preserve"> § Az egész életre kiterjedő tanulási feltételek biztosítása</w:t>
      </w:r>
      <w:r w:rsidRPr="005A0396">
        <w:t xml:space="preserve"> </w:t>
      </w:r>
      <w:r>
        <w:t xml:space="preserve">A Kultv. 76. </w:t>
      </w:r>
      <w:r w:rsidRPr="005A1A04">
        <w:t>§</w:t>
      </w:r>
      <w:r>
        <w:t xml:space="preserve"> (3.) bekezdés c) pontja alapján tanfolyamok és egyéni szaktanácsadás formájában történik Pl. mezőgazdasági technológiák, kertészeti </w:t>
      </w:r>
      <w:r w:rsidR="00717D96">
        <w:t>ismeretek.</w:t>
      </w:r>
    </w:p>
    <w:p w14:paraId="28E9562C" w14:textId="77777777" w:rsidR="00B569F6" w:rsidRDefault="00B569F6" w:rsidP="00B569F6">
      <w:pPr>
        <w:spacing w:after="0" w:line="240" w:lineRule="auto"/>
        <w:ind w:firstLine="284"/>
        <w:jc w:val="both"/>
      </w:pPr>
      <w:r>
        <w:t>Valamint a különböző célcsoportok Pl. nyugdíjasok, alacsony képzettségűek, diákok oktatása, a Digitális Jóléti Program szerint. Az oktatáshoz szükséges minden eszköz rendelkezésre áll. Az oktatást vezeti a moderátor.</w:t>
      </w:r>
    </w:p>
    <w:p w14:paraId="1A9BB153" w14:textId="77777777" w:rsidR="00B569F6" w:rsidRDefault="00B569F6" w:rsidP="00B569F6">
      <w:pPr>
        <w:spacing w:after="0" w:line="240" w:lineRule="auto"/>
        <w:ind w:firstLine="284"/>
        <w:jc w:val="both"/>
      </w:pPr>
      <w:r w:rsidRPr="00827063">
        <w:rPr>
          <w:b/>
          <w:u w:val="single"/>
        </w:rPr>
        <w:t>8</w:t>
      </w:r>
      <w:r>
        <w:rPr>
          <w:b/>
          <w:u w:val="single"/>
        </w:rPr>
        <w:t>.</w:t>
      </w:r>
      <w:r w:rsidRPr="00827063">
        <w:rPr>
          <w:b/>
          <w:u w:val="single"/>
        </w:rPr>
        <w:t xml:space="preserve"> § A hagyományos közösségi kulturális értékek átörökítése </w:t>
      </w:r>
      <w:r>
        <w:t xml:space="preserve">A Kultv. 76. </w:t>
      </w:r>
      <w:r w:rsidRPr="005A1A04">
        <w:t>§</w:t>
      </w:r>
      <w:r>
        <w:t xml:space="preserve"> (3.) bekezdés d) pontja szerint a </w:t>
      </w:r>
      <w:r w:rsidRPr="00827063">
        <w:rPr>
          <w:u w:val="single"/>
        </w:rPr>
        <w:t>helytörténettel</w:t>
      </w:r>
      <w:r w:rsidRPr="005A0396">
        <w:t xml:space="preserve"> </w:t>
      </w:r>
      <w:r>
        <w:t xml:space="preserve">a könyvtár és a Települési Értéktár Bizottság foglalkozik a lakosság és az egyház bevonásával. A különböző értékek feltárása folyamatos. Ebben az évben a 63 éves könyvtár, valamint az iskolák történetét </w:t>
      </w:r>
      <w:r w:rsidR="00BE5D40">
        <w:t xml:space="preserve">rövid egyháztörténetet </w:t>
      </w:r>
      <w:r>
        <w:t>dolgozu</w:t>
      </w:r>
      <w:r w:rsidR="00BE5D40">
        <w:t>n</w:t>
      </w:r>
      <w:r>
        <w:t>k fel.</w:t>
      </w:r>
    </w:p>
    <w:p w14:paraId="61EE80BC" w14:textId="77777777" w:rsidR="00B569F6" w:rsidRDefault="00B569F6" w:rsidP="00B569F6">
      <w:pPr>
        <w:spacing w:after="0" w:line="240" w:lineRule="auto"/>
        <w:ind w:firstLine="284"/>
        <w:jc w:val="both"/>
      </w:pPr>
      <w:r w:rsidRPr="00827063">
        <w:rPr>
          <w:u w:val="single"/>
        </w:rPr>
        <w:t>A települési értékek</w:t>
      </w:r>
      <w:r w:rsidRPr="00827063">
        <w:t xml:space="preserve"> b</w:t>
      </w:r>
      <w:r>
        <w:t>emutatása Zám Tibor életének ismertetése művein keresztül kiállítás, megemlékezés, koszorúzás kereteiben történik 202</w:t>
      </w:r>
      <w:r w:rsidR="00717D96">
        <w:t>4. 07. 13</w:t>
      </w:r>
      <w:r>
        <w:t xml:space="preserve">-án. </w:t>
      </w:r>
    </w:p>
    <w:p w14:paraId="15CDA65C" w14:textId="77777777" w:rsidR="00B569F6" w:rsidRDefault="00B569F6" w:rsidP="00B569F6">
      <w:pPr>
        <w:spacing w:after="0" w:line="240" w:lineRule="auto"/>
        <w:ind w:firstLine="284"/>
        <w:jc w:val="both"/>
      </w:pPr>
      <w:r>
        <w:t xml:space="preserve">Havi rendszerességgel megjelenő Ártándi Fabula című </w:t>
      </w:r>
      <w:r w:rsidR="00712B06">
        <w:t>újság anyag</w:t>
      </w:r>
      <w:r>
        <w:t>gyűjtése, szerkesztése, kiadása.</w:t>
      </w:r>
    </w:p>
    <w:p w14:paraId="0D73C6C8" w14:textId="77777777" w:rsidR="00B569F6" w:rsidRDefault="00B569F6" w:rsidP="00B569F6">
      <w:pPr>
        <w:spacing w:after="0" w:line="240" w:lineRule="auto"/>
        <w:ind w:firstLine="284"/>
        <w:jc w:val="both"/>
      </w:pPr>
      <w:r w:rsidRPr="007D003F">
        <w:rPr>
          <w:u w:val="single"/>
        </w:rPr>
        <w:t>Nemzeti ünnepeink</w:t>
      </w:r>
      <w:r w:rsidR="00712B06">
        <w:t xml:space="preserve"> </w:t>
      </w:r>
      <w:r>
        <w:t>gondo</w:t>
      </w:r>
      <w:r w:rsidR="00712B06">
        <w:t>zása a helyi szokások figyelembe</w:t>
      </w:r>
      <w:r>
        <w:t>vételé</w:t>
      </w:r>
      <w:r w:rsidR="00BE5D40">
        <w:t>vel történik. A rendezvényeken</w:t>
      </w:r>
      <w:r w:rsidR="00712B06">
        <w:t xml:space="preserve"> </w:t>
      </w:r>
      <w:r>
        <w:t>neves színészek és előadók vesznek részt.</w:t>
      </w:r>
    </w:p>
    <w:p w14:paraId="2D9D9257" w14:textId="77777777" w:rsidR="00712B06" w:rsidRDefault="00B569F6" w:rsidP="00B569F6">
      <w:pPr>
        <w:spacing w:after="0" w:line="240" w:lineRule="auto"/>
        <w:jc w:val="both"/>
      </w:pPr>
      <w:r>
        <w:lastRenderedPageBreak/>
        <w:t>Ün</w:t>
      </w:r>
      <w:r w:rsidR="00BE5D40">
        <w:t xml:space="preserve">nepeink: </w:t>
      </w:r>
    </w:p>
    <w:p w14:paraId="1103E97A" w14:textId="77777777" w:rsidR="00B569F6" w:rsidRDefault="00712B06" w:rsidP="00B569F6">
      <w:pPr>
        <w:spacing w:after="0" w:line="240" w:lineRule="auto"/>
        <w:jc w:val="both"/>
      </w:pPr>
      <w:r>
        <w:t xml:space="preserve">Magyar </w:t>
      </w:r>
      <w:r w:rsidR="00BE5D40">
        <w:t>Kultúra Napja január 28</w:t>
      </w:r>
      <w:r w:rsidR="00B569F6">
        <w:t>.</w:t>
      </w:r>
    </w:p>
    <w:p w14:paraId="5E20A6F0" w14:textId="77777777" w:rsidR="00B569F6" w:rsidRDefault="00B569F6" w:rsidP="00B569F6">
      <w:pPr>
        <w:spacing w:after="0" w:line="240" w:lineRule="auto"/>
        <w:jc w:val="both"/>
      </w:pPr>
      <w:r w:rsidRPr="007D003F">
        <w:t>Március 15</w:t>
      </w:r>
      <w:r>
        <w:t>. emlékműsor, koszorúzás a hősök emlékművénél és a Kossuth emléktáblánál az 1848-49-es szabadságharcban elesett ártándi honvédek emléktáblájánál. Részt vesz az egész település lakossága és a településen működő óvodások.</w:t>
      </w:r>
    </w:p>
    <w:p w14:paraId="25B1392E" w14:textId="77777777" w:rsidR="00B569F6" w:rsidRDefault="00B569F6" w:rsidP="00B569F6">
      <w:pPr>
        <w:spacing w:after="0" w:line="240" w:lineRule="auto"/>
        <w:jc w:val="both"/>
      </w:pPr>
      <w:r>
        <w:t>Trianoni megemlékezés június 4 közösen a lakossággal és a Református Egyházközséggel</w:t>
      </w:r>
    </w:p>
    <w:p w14:paraId="1AEB5415" w14:textId="77777777" w:rsidR="00B569F6" w:rsidRDefault="00B569F6" w:rsidP="00B569F6">
      <w:pPr>
        <w:spacing w:after="0" w:line="240" w:lineRule="auto"/>
        <w:jc w:val="both"/>
      </w:pPr>
      <w:r>
        <w:t>Augusztus 20. megemlékezés az országalapításról és Szent Istvánról közös rendezvény a Református Egyházzal a templomban, valamint könnyű zenei hangverseny és tűzijáték a</w:t>
      </w:r>
      <w:r w:rsidR="00D5068A">
        <w:t xml:space="preserve"> Református parókia udvarán</w:t>
      </w:r>
      <w:r>
        <w:t>.</w:t>
      </w:r>
    </w:p>
    <w:p w14:paraId="51057036" w14:textId="77777777" w:rsidR="00B569F6" w:rsidRDefault="00B569F6" w:rsidP="00B569F6">
      <w:pPr>
        <w:spacing w:after="0" w:line="240" w:lineRule="auto"/>
        <w:jc w:val="both"/>
      </w:pPr>
      <w:r>
        <w:t>Október 6. koszorúzás a volt Hodossy kastély falán lévő emléktáblánál</w:t>
      </w:r>
      <w:r w:rsidR="008035B6">
        <w:t xml:space="preserve"> az óvodásokkal</w:t>
      </w:r>
      <w:r>
        <w:t>.</w:t>
      </w:r>
      <w:r w:rsidR="004B31D9" w:rsidRPr="004B31D9">
        <w:rPr>
          <w:noProof/>
          <w:sz w:val="32"/>
          <w:lang w:eastAsia="hu-HU"/>
        </w:rPr>
        <w:t xml:space="preserve"> </w:t>
      </w:r>
    </w:p>
    <w:p w14:paraId="58AEA580" w14:textId="77777777" w:rsidR="00B569F6" w:rsidRDefault="00B569F6" w:rsidP="00B569F6">
      <w:pPr>
        <w:spacing w:after="0" w:line="240" w:lineRule="auto"/>
        <w:jc w:val="both"/>
      </w:pPr>
      <w:r>
        <w:t xml:space="preserve">Október 23. megemlékezés </w:t>
      </w:r>
    </w:p>
    <w:p w14:paraId="3F101031" w14:textId="77777777" w:rsidR="00B569F6" w:rsidRDefault="00B569F6" w:rsidP="00B569F6">
      <w:pPr>
        <w:spacing w:after="0" w:line="240" w:lineRule="auto"/>
        <w:jc w:val="both"/>
      </w:pPr>
      <w:r w:rsidRPr="003539EB">
        <w:rPr>
          <w:u w:val="single"/>
        </w:rPr>
        <w:t>Október 27</w:t>
      </w:r>
      <w:r>
        <w:t xml:space="preserve"> Idősek napja</w:t>
      </w:r>
    </w:p>
    <w:p w14:paraId="664A08D5" w14:textId="77777777" w:rsidR="00B569F6" w:rsidRDefault="00B569F6" w:rsidP="00B569F6">
      <w:pPr>
        <w:spacing w:after="0" w:line="240" w:lineRule="auto"/>
        <w:jc w:val="both"/>
      </w:pPr>
      <w:r>
        <w:t>A ne</w:t>
      </w:r>
      <w:r w:rsidR="00712B06">
        <w:t xml:space="preserve">mzeti ünnepeink megrendezésében </w:t>
      </w:r>
      <w:r>
        <w:t>biztosítottak a feltételek Pl.</w:t>
      </w:r>
      <w:r w:rsidR="00712B06">
        <w:t>: T</w:t>
      </w:r>
      <w:r>
        <w:t>erem, színpad a kiállításhoz szükséges paravánok, valamint az előadók fogadására és esetleges öltözés a klubhelyiségben, vizes blokk fény és hangtechnika. A koszorúzások alkalmával audiovizuális felszerelés biztosított.</w:t>
      </w:r>
    </w:p>
    <w:p w14:paraId="4141B5D6" w14:textId="77777777" w:rsidR="00B569F6" w:rsidRDefault="00B569F6" w:rsidP="00B569F6">
      <w:pPr>
        <w:spacing w:after="0" w:line="240" w:lineRule="auto"/>
        <w:ind w:firstLine="284"/>
        <w:jc w:val="both"/>
      </w:pPr>
      <w:r>
        <w:t xml:space="preserve">A településünkön </w:t>
      </w:r>
      <w:r w:rsidRPr="00FF616B">
        <w:rPr>
          <w:u w:val="single"/>
        </w:rPr>
        <w:t>néphagyomány</w:t>
      </w:r>
      <w:r>
        <w:t xml:space="preserve"> alapú rendezvényeken a feltételek biztosítottak. Figyelembe vesszük a régi szokásokat és a megrendezésükben partnerek az Óvoda, az Önkormányzat, valamint a Református Egyház Presbitériuma. </w:t>
      </w:r>
    </w:p>
    <w:p w14:paraId="10E9A025" w14:textId="77777777" w:rsidR="00B569F6" w:rsidRDefault="00712B06" w:rsidP="00B569F6">
      <w:pPr>
        <w:spacing w:after="0" w:line="240" w:lineRule="auto"/>
        <w:ind w:firstLine="284"/>
        <w:jc w:val="both"/>
      </w:pPr>
      <w:r>
        <w:t xml:space="preserve">A szakrális ünnepek és </w:t>
      </w:r>
      <w:r w:rsidR="00AD754F">
        <w:t>jeles</w:t>
      </w:r>
      <w:r w:rsidR="00B569F6">
        <w:t xml:space="preserve"> napok előtt szülő</w:t>
      </w:r>
      <w:r>
        <w:t xml:space="preserve">k, gyermek, </w:t>
      </w:r>
      <w:r w:rsidR="00B569F6">
        <w:t>nagyszülő</w:t>
      </w:r>
      <w:r>
        <w:t>k</w:t>
      </w:r>
      <w:r w:rsidR="00B569F6">
        <w:t xml:space="preserve"> ünnepi készülődésben vesz</w:t>
      </w:r>
      <w:r w:rsidR="00AD754F">
        <w:t>nek</w:t>
      </w:r>
      <w:r w:rsidR="00B569F6">
        <w:t xml:space="preserve"> részt. T</w:t>
      </w:r>
      <w:r w:rsidR="00BF7AC9">
        <w:t xml:space="preserve">ojásfestés, mézeskalács készítés, ádventi koszorú, asztaldísz, </w:t>
      </w:r>
      <w:r w:rsidR="00B569F6">
        <w:t xml:space="preserve">pogácsasütés, vendégvárás. </w:t>
      </w:r>
    </w:p>
    <w:p w14:paraId="6DB17744" w14:textId="77777777"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Farsang,</w:t>
      </w:r>
    </w:p>
    <w:p w14:paraId="4C396503" w14:textId="77777777"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Húsvéti Ünnepkör</w:t>
      </w:r>
    </w:p>
    <w:p w14:paraId="50E500ED" w14:textId="77777777"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Majális (kapunyitogató)</w:t>
      </w:r>
    </w:p>
    <w:p w14:paraId="7C615FF5" w14:textId="77777777" w:rsidR="00D5068A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Szent Iván est </w:t>
      </w:r>
    </w:p>
    <w:p w14:paraId="3EAB2E5E" w14:textId="77777777" w:rsidR="00B569F6" w:rsidRDefault="00715DDF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A</w:t>
      </w:r>
      <w:r w:rsidR="00B569F6">
        <w:t>ugusztus 20</w:t>
      </w:r>
      <w:r>
        <w:t>.</w:t>
      </w:r>
    </w:p>
    <w:p w14:paraId="481EA96F" w14:textId="77777777"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Adventi népszokások</w:t>
      </w:r>
    </w:p>
    <w:p w14:paraId="5B56E6A2" w14:textId="77777777"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Falukarácsony</w:t>
      </w:r>
    </w:p>
    <w:p w14:paraId="2FDAB07D" w14:textId="77777777" w:rsidR="00B569F6" w:rsidRDefault="00B569F6" w:rsidP="00B569F6">
      <w:pPr>
        <w:tabs>
          <w:tab w:val="left" w:pos="7513"/>
        </w:tabs>
        <w:spacing w:after="0" w:line="240" w:lineRule="auto"/>
        <w:ind w:firstLine="284"/>
      </w:pPr>
    </w:p>
    <w:p w14:paraId="73B18ADE" w14:textId="77777777" w:rsidR="00B569F6" w:rsidRDefault="0042684F" w:rsidP="00B569F6">
      <w:pPr>
        <w:tabs>
          <w:tab w:val="left" w:pos="7513"/>
        </w:tabs>
        <w:spacing w:after="0" w:line="240" w:lineRule="auto"/>
        <w:ind w:firstLine="284"/>
      </w:pPr>
      <w:r>
        <w:rPr>
          <w:noProof/>
          <w:sz w:val="32"/>
          <w:lang w:eastAsia="hu-HU"/>
        </w:rPr>
        <w:drawing>
          <wp:anchor distT="0" distB="0" distL="114300" distR="114300" simplePos="0" relativeHeight="251658240" behindDoc="1" locked="0" layoutInCell="1" allowOverlap="1" wp14:anchorId="4F97A555" wp14:editId="4CB440BB">
            <wp:simplePos x="0" y="0"/>
            <wp:positionH relativeFrom="column">
              <wp:posOffset>4932680</wp:posOffset>
            </wp:positionH>
            <wp:positionV relativeFrom="page">
              <wp:posOffset>5691505</wp:posOffset>
            </wp:positionV>
            <wp:extent cx="534009" cy="430070"/>
            <wp:effectExtent l="0" t="0" r="0" b="8255"/>
            <wp:wrapNone/>
            <wp:docPr id="1" name="Kép 1" descr="C:\Users\User\AppData\Local\Microsoft\Windows\INetCache\Content.Word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09" cy="4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4C3D9F2A" wp14:editId="730FE792">
            <wp:simplePos x="0" y="0"/>
            <wp:positionH relativeFrom="column">
              <wp:posOffset>2505710</wp:posOffset>
            </wp:positionH>
            <wp:positionV relativeFrom="page">
              <wp:posOffset>5698490</wp:posOffset>
            </wp:positionV>
            <wp:extent cx="811987" cy="340793"/>
            <wp:effectExtent l="0" t="0" r="7620" b="2540"/>
            <wp:wrapNone/>
            <wp:docPr id="2" name="Kép 2" descr="C:\Users\User\AppData\Local\Microsoft\Windows\INetCache\Content.Word\polgarmes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polgarmeste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987" cy="34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295038" w14:textId="77777777" w:rsidR="00B569F6" w:rsidRDefault="00B569F6" w:rsidP="00B569F6">
      <w:pPr>
        <w:tabs>
          <w:tab w:val="left" w:pos="7513"/>
        </w:tabs>
        <w:spacing w:after="0" w:line="240" w:lineRule="auto"/>
        <w:ind w:firstLine="284"/>
      </w:pPr>
    </w:p>
    <w:p w14:paraId="34F77200" w14:textId="77777777" w:rsidR="00B569F6" w:rsidRDefault="00B569F6" w:rsidP="00B569F6">
      <w:pPr>
        <w:tabs>
          <w:tab w:val="left" w:pos="7513"/>
        </w:tabs>
        <w:spacing w:after="0" w:line="240" w:lineRule="auto"/>
      </w:pPr>
    </w:p>
    <w:p w14:paraId="13DD3502" w14:textId="77777777" w:rsidR="00B569F6" w:rsidRDefault="00B569F6" w:rsidP="00B569F6">
      <w:pPr>
        <w:tabs>
          <w:tab w:val="left" w:pos="7513"/>
        </w:tabs>
        <w:spacing w:after="0" w:line="240" w:lineRule="auto"/>
        <w:ind w:left="1416" w:hanging="1132"/>
        <w:rPr>
          <w:b/>
        </w:rPr>
      </w:pPr>
      <w:r w:rsidRPr="008607D4">
        <w:rPr>
          <w:b/>
        </w:rPr>
        <w:t>Ártánd, 202</w:t>
      </w:r>
      <w:r w:rsidR="00AD754F">
        <w:rPr>
          <w:b/>
        </w:rPr>
        <w:t>4</w:t>
      </w:r>
      <w:r w:rsidRPr="008607D4">
        <w:rPr>
          <w:b/>
        </w:rPr>
        <w:t>.0</w:t>
      </w:r>
      <w:r>
        <w:rPr>
          <w:b/>
        </w:rPr>
        <w:t>1</w:t>
      </w:r>
      <w:r w:rsidRPr="008607D4">
        <w:rPr>
          <w:b/>
        </w:rPr>
        <w:t>.</w:t>
      </w:r>
      <w:r w:rsidR="00AD754F">
        <w:rPr>
          <w:b/>
        </w:rPr>
        <w:t>12</w:t>
      </w:r>
      <w:r w:rsidRPr="008607D4">
        <w:rPr>
          <w:b/>
        </w:rPr>
        <w:t>.</w:t>
      </w:r>
      <w:r w:rsidR="00A769DD">
        <w:rPr>
          <w:b/>
        </w:rPr>
        <w:t xml:space="preserve">                                     Benkő Sándor</w:t>
      </w:r>
      <w:r>
        <w:tab/>
      </w:r>
      <w:r w:rsidRPr="008607D4">
        <w:rPr>
          <w:b/>
        </w:rPr>
        <w:t>Benkő Sándorné</w:t>
      </w:r>
    </w:p>
    <w:p w14:paraId="28473A63" w14:textId="77777777" w:rsidR="008E6158" w:rsidRPr="009521EE" w:rsidRDefault="00B569F6" w:rsidP="0042684F">
      <w:pPr>
        <w:tabs>
          <w:tab w:val="left" w:pos="7513"/>
        </w:tabs>
        <w:spacing w:after="0" w:line="240" w:lineRule="auto"/>
        <w:ind w:left="1416" w:hanging="1132"/>
      </w:pPr>
      <w:r>
        <w:tab/>
        <w:t xml:space="preserve">                    </w:t>
      </w:r>
      <w:r w:rsidR="00717D96">
        <w:t xml:space="preserve">                               P</w:t>
      </w:r>
      <w:r w:rsidR="00A769DD">
        <w:t>olgármester</w:t>
      </w:r>
      <w:r>
        <w:t xml:space="preserve">                                    Művelődésszervező és könyvtáros</w:t>
      </w:r>
    </w:p>
    <w:sectPr w:rsidR="008E6158" w:rsidRPr="009521EE" w:rsidSect="00264845">
      <w:headerReference w:type="default" r:id="rId9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198F9" w14:textId="77777777" w:rsidR="00200539" w:rsidRDefault="00200539" w:rsidP="00CB0048">
      <w:pPr>
        <w:spacing w:after="0" w:line="240" w:lineRule="auto"/>
      </w:pPr>
      <w:r>
        <w:separator/>
      </w:r>
    </w:p>
  </w:endnote>
  <w:endnote w:type="continuationSeparator" w:id="0">
    <w:p w14:paraId="3F1C4BDE" w14:textId="77777777" w:rsidR="00200539" w:rsidRDefault="00200539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65859" w14:textId="77777777" w:rsidR="00200539" w:rsidRDefault="00200539" w:rsidP="00CB0048">
      <w:pPr>
        <w:spacing w:after="0" w:line="240" w:lineRule="auto"/>
      </w:pPr>
      <w:r>
        <w:separator/>
      </w:r>
    </w:p>
  </w:footnote>
  <w:footnote w:type="continuationSeparator" w:id="0">
    <w:p w14:paraId="1E33606B" w14:textId="77777777" w:rsidR="00200539" w:rsidRDefault="00200539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66280" w14:textId="77777777"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 wp14:anchorId="31DF3C63" wp14:editId="5C1C762F">
          <wp:simplePos x="0" y="0"/>
          <wp:positionH relativeFrom="margin">
            <wp:posOffset>-187325</wp:posOffset>
          </wp:positionH>
          <wp:positionV relativeFrom="paragraph">
            <wp:posOffset>-122555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14:paraId="368D8784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14:paraId="6E94A393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14:paraId="57542953" w14:textId="77777777" w:rsidR="00954658" w:rsidRP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14:paraId="52C236C8" w14:textId="77777777" w:rsidR="00954658" w:rsidRPr="00CB0048" w:rsidRDefault="00954658" w:rsidP="00165F99">
    <w:pPr>
      <w:pStyle w:val="lfej"/>
      <w:jc w:val="center"/>
      <w:rPr>
        <w:rFonts w:ascii="Arabic Typesetting" w:hAnsi="Arabic Typesetting" w:cs="Arabic Typesetting"/>
      </w:rPr>
    </w:pPr>
  </w:p>
  <w:p w14:paraId="7FBC8A7E" w14:textId="77777777" w:rsidR="00954658" w:rsidRDefault="00954658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EC935" wp14:editId="45A9D1D1">
              <wp:simplePos x="0" y="0"/>
              <wp:positionH relativeFrom="column">
                <wp:posOffset>-899795</wp:posOffset>
              </wp:positionH>
              <wp:positionV relativeFrom="paragraph">
                <wp:posOffset>32385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0F6974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2.55pt" to="526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" strokecolor="#974706 [1609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E1F4E"/>
    <w:multiLevelType w:val="hybridMultilevel"/>
    <w:tmpl w:val="60228FFA"/>
    <w:lvl w:ilvl="0" w:tplc="BF56ED4E">
      <w:start w:val="7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DCB27F0"/>
    <w:multiLevelType w:val="hybridMultilevel"/>
    <w:tmpl w:val="9BE052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27401">
    <w:abstractNumId w:val="1"/>
  </w:num>
  <w:num w:numId="2" w16cid:durableId="1420714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48"/>
    <w:rsid w:val="00052C57"/>
    <w:rsid w:val="00057576"/>
    <w:rsid w:val="000652A1"/>
    <w:rsid w:val="000A06D0"/>
    <w:rsid w:val="000D232F"/>
    <w:rsid w:val="000E307F"/>
    <w:rsid w:val="001408B8"/>
    <w:rsid w:val="00155C6F"/>
    <w:rsid w:val="00165F99"/>
    <w:rsid w:val="001C5626"/>
    <w:rsid w:val="00200539"/>
    <w:rsid w:val="002078E3"/>
    <w:rsid w:val="00226E59"/>
    <w:rsid w:val="00246E3B"/>
    <w:rsid w:val="00254676"/>
    <w:rsid w:val="00264845"/>
    <w:rsid w:val="002A1B97"/>
    <w:rsid w:val="002E6211"/>
    <w:rsid w:val="00320318"/>
    <w:rsid w:val="00350B5C"/>
    <w:rsid w:val="00380DB2"/>
    <w:rsid w:val="00395669"/>
    <w:rsid w:val="00415CE0"/>
    <w:rsid w:val="0042684F"/>
    <w:rsid w:val="00461555"/>
    <w:rsid w:val="00477C95"/>
    <w:rsid w:val="0048688A"/>
    <w:rsid w:val="004A3C95"/>
    <w:rsid w:val="004B31D9"/>
    <w:rsid w:val="004C3A31"/>
    <w:rsid w:val="005421EA"/>
    <w:rsid w:val="0059553D"/>
    <w:rsid w:val="005B7D1D"/>
    <w:rsid w:val="005D4694"/>
    <w:rsid w:val="00625431"/>
    <w:rsid w:val="0065083A"/>
    <w:rsid w:val="006751B4"/>
    <w:rsid w:val="006A5427"/>
    <w:rsid w:val="006A557D"/>
    <w:rsid w:val="006E1C18"/>
    <w:rsid w:val="00712B06"/>
    <w:rsid w:val="00715DDF"/>
    <w:rsid w:val="00717D96"/>
    <w:rsid w:val="00760B53"/>
    <w:rsid w:val="007943D1"/>
    <w:rsid w:val="007A446D"/>
    <w:rsid w:val="007B7B6A"/>
    <w:rsid w:val="007C12BE"/>
    <w:rsid w:val="007C41EE"/>
    <w:rsid w:val="007D3B10"/>
    <w:rsid w:val="008035B6"/>
    <w:rsid w:val="008258BB"/>
    <w:rsid w:val="0088123F"/>
    <w:rsid w:val="00896857"/>
    <w:rsid w:val="00897247"/>
    <w:rsid w:val="008C6B7B"/>
    <w:rsid w:val="008E6158"/>
    <w:rsid w:val="00916AEE"/>
    <w:rsid w:val="0092457C"/>
    <w:rsid w:val="009521EE"/>
    <w:rsid w:val="009528CF"/>
    <w:rsid w:val="0095367F"/>
    <w:rsid w:val="00954658"/>
    <w:rsid w:val="009B4947"/>
    <w:rsid w:val="009C4B73"/>
    <w:rsid w:val="00A32B11"/>
    <w:rsid w:val="00A769DD"/>
    <w:rsid w:val="00A91718"/>
    <w:rsid w:val="00AD754F"/>
    <w:rsid w:val="00B23066"/>
    <w:rsid w:val="00B569F6"/>
    <w:rsid w:val="00B7299F"/>
    <w:rsid w:val="00B9754C"/>
    <w:rsid w:val="00BC4E98"/>
    <w:rsid w:val="00BD72A4"/>
    <w:rsid w:val="00BE5D40"/>
    <w:rsid w:val="00BF7AC9"/>
    <w:rsid w:val="00C01243"/>
    <w:rsid w:val="00C02D17"/>
    <w:rsid w:val="00C427AF"/>
    <w:rsid w:val="00CA2065"/>
    <w:rsid w:val="00CA506C"/>
    <w:rsid w:val="00CB0048"/>
    <w:rsid w:val="00CE19CA"/>
    <w:rsid w:val="00CF4BEE"/>
    <w:rsid w:val="00D06F0A"/>
    <w:rsid w:val="00D174FA"/>
    <w:rsid w:val="00D2385B"/>
    <w:rsid w:val="00D5068A"/>
    <w:rsid w:val="00D870CE"/>
    <w:rsid w:val="00DB1711"/>
    <w:rsid w:val="00DD530D"/>
    <w:rsid w:val="00DF2006"/>
    <w:rsid w:val="00E10E24"/>
    <w:rsid w:val="00E73980"/>
    <w:rsid w:val="00E86F4F"/>
    <w:rsid w:val="00E95390"/>
    <w:rsid w:val="00EF6627"/>
    <w:rsid w:val="00EF7906"/>
    <w:rsid w:val="00F8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062B35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B5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4866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Biharkeresztesi Közös Önkormányzati Hivatal</cp:lastModifiedBy>
  <cp:revision>2</cp:revision>
  <cp:lastPrinted>2024-01-12T09:07:00Z</cp:lastPrinted>
  <dcterms:created xsi:type="dcterms:W3CDTF">2024-02-01T08:36:00Z</dcterms:created>
  <dcterms:modified xsi:type="dcterms:W3CDTF">2024-02-01T08:36:00Z</dcterms:modified>
</cp:coreProperties>
</file>