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5A7C6" w14:textId="77777777" w:rsidR="00EA389E" w:rsidRDefault="006E1FC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Önkormányzata Képviselő-testületének</w:t>
      </w:r>
      <w:proofErr w:type="gramStart"/>
      <w:r>
        <w:rPr>
          <w:b/>
          <w:bCs/>
        </w:rPr>
        <w:t xml:space="preserve"> </w:t>
      </w:r>
      <w:r w:rsidR="00750011">
        <w:rPr>
          <w:b/>
          <w:bCs/>
        </w:rPr>
        <w:t>….</w:t>
      </w:r>
      <w:proofErr w:type="gramEnd"/>
      <w:r w:rsidR="00750011">
        <w:rPr>
          <w:b/>
          <w:bCs/>
        </w:rPr>
        <w:t>.</w:t>
      </w:r>
      <w:r>
        <w:rPr>
          <w:b/>
          <w:bCs/>
        </w:rPr>
        <w:t>/2023. (</w:t>
      </w:r>
      <w:r w:rsidR="00750011">
        <w:rPr>
          <w:b/>
          <w:bCs/>
        </w:rPr>
        <w:t>….</w:t>
      </w:r>
      <w:r>
        <w:rPr>
          <w:b/>
          <w:bCs/>
        </w:rPr>
        <w:t>.) önkormányzati rendelete</w:t>
      </w:r>
    </w:p>
    <w:p w14:paraId="72322839" w14:textId="77777777" w:rsidR="00EA389E" w:rsidRDefault="006E1FC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települési támogatások és ellátások helyi szabályairól szóló 4/2015. (II. 26.) önkormányzati rendelet módosításáról</w:t>
      </w:r>
    </w:p>
    <w:p w14:paraId="093E15FC" w14:textId="77777777" w:rsidR="00EA389E" w:rsidRDefault="006E1FCC">
      <w:pPr>
        <w:pStyle w:val="Szvegtrzs"/>
        <w:spacing w:before="220" w:after="0" w:line="240" w:lineRule="auto"/>
        <w:jc w:val="both"/>
      </w:pPr>
      <w:r>
        <w:t>Ártánd Község Önkormányzat Képviselő-testülete az Alaptörvény 32. cikk (1) bekezdés a) pontjában, valamint Magyarország helyi önkormányzatairól szóló 2011. évi CLXXXIX. törvény 13. § (1) bekezdés 8a. pontjában meghatározott feladatkörében eljárva a szociális igazgatásról és szociális ellátásokról szóló 1993. évi III. törvény 10. § (1) bekezdésében, 26. §-</w:t>
      </w:r>
      <w:proofErr w:type="spellStart"/>
      <w:r>
        <w:t>ában</w:t>
      </w:r>
      <w:proofErr w:type="spellEnd"/>
      <w:r>
        <w:t>, illetve a 132. § (4) bekezdés g) pontjában kapott felhatalmazás alapján - figyelembe véve az Európai Unió vonatkozó jogforrásait is – Ártánd Község Önkormányzat Szervezeti és Működési Szabályzatáról szóló 13/2019. (XI. 1.) önkormányzati rendelet 33. § (1) bekezdés e) pontjában biztosított véleményezési jogkörében eljáró Ártánd Község Önkormányzat Ügyrendi Bizottsága véleményének kikérésével a következőket rendeli el:</w:t>
      </w:r>
    </w:p>
    <w:p w14:paraId="2DDE2104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DA56055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6. § (2) bekezdése helyébe a következő rendelkezés lép:</w:t>
      </w:r>
    </w:p>
    <w:p w14:paraId="0C6D7A78" w14:textId="77777777" w:rsidR="00EA389E" w:rsidRDefault="006E1FCC">
      <w:pPr>
        <w:pStyle w:val="Szvegtrzs"/>
        <w:spacing w:before="240" w:after="240" w:line="240" w:lineRule="auto"/>
        <w:jc w:val="both"/>
      </w:pPr>
      <w:r>
        <w:t xml:space="preserve">„(2) </w:t>
      </w:r>
      <w:r>
        <w:rPr>
          <w:i/>
          <w:iCs/>
        </w:rPr>
        <w:t>A lakhatáshoz kapcsolódó rezsiköltségekhez való hozzájárulásra jogosult az a személy, akinek a háztartásában az egy fogyasztási egységre jutó havi jövedelem nem haladja meg a szociális vetítési alap összegének 250%-át, és a háztartás tagjai egyikének sincs vagyona. Az egy fogyasztási egységre jutó havi jövedelem megegyezik a háztartás összjövedelmének és a fogyasztási egységek összegének hányadosával. Aki a kérelemmel megjelölt lakásban bejelentett lakcímmel rendelkezik, s abban életvitelszerűen lakik.</w:t>
      </w:r>
      <w:r>
        <w:t>”</w:t>
      </w:r>
    </w:p>
    <w:p w14:paraId="5EFFFC0C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D7549E1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7. § (1) bekezdése helyébe a következő rendelkezés lép:</w:t>
      </w:r>
    </w:p>
    <w:p w14:paraId="379FF755" w14:textId="77777777" w:rsidR="00EA389E" w:rsidRDefault="006E1FCC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>Az önkormányzat képviselő-testülete támogatást nyújt annak, aki a meghalt személy eltemettetéséről gondoskodott, annak ellenére, hogy arra nem volt köteles, vagy tartásra köteles hozzátartozó volt ugyan, de a temetési költségek viselése a saját, illetve családja létfenntartását veszélyezteti és a családjában az egy főre jutó jövedelem legfeljebb a szociális vetítési alap 600 %-a.</w:t>
      </w:r>
      <w:r>
        <w:t>”</w:t>
      </w:r>
    </w:p>
    <w:p w14:paraId="0EE0535F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EEB0EAB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8–10. §-a helyébe a következő rendelkezések lépnek:</w:t>
      </w:r>
    </w:p>
    <w:p w14:paraId="2A9EA7F0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„8. §</w:t>
      </w:r>
    </w:p>
    <w:p w14:paraId="239D78A8" w14:textId="77777777" w:rsidR="00EA389E" w:rsidRDefault="006E1FCC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 xml:space="preserve">Házasságkötési támogatásra jogosult 20.000 Ft összegben az az ifjú pár, akik a házasságkötést megelőzően legalább egy éve </w:t>
      </w:r>
      <w:proofErr w:type="spellStart"/>
      <w:r>
        <w:rPr>
          <w:i/>
          <w:iCs/>
        </w:rPr>
        <w:t>ártándi</w:t>
      </w:r>
      <w:proofErr w:type="spellEnd"/>
      <w:r>
        <w:rPr>
          <w:i/>
          <w:iCs/>
        </w:rPr>
        <w:t xml:space="preserve"> állandó bejelentett lakóhellyel rendelkeznek és a házasulandók </w:t>
      </w:r>
      <w:r>
        <w:rPr>
          <w:i/>
          <w:iCs/>
        </w:rPr>
        <w:lastRenderedPageBreak/>
        <w:t>mindegyikének első házasságkötése, illetve az ifjú pár egy főre jutó jövedelme legfeljebb a szociális vetítési alap 600 %-a. A támogatás megállapításának ezen formája hivatalból történik.</w:t>
      </w:r>
    </w:p>
    <w:p w14:paraId="6B2A9008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5AE47C4A" w14:textId="77777777" w:rsidR="00EA389E" w:rsidRDefault="006E1FCC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Születési támogatásra jogosult 20.000 Ft összegben az a család, ahol kisgyermek születik, illetve gyermeket fogadnak örökbe, és akinek családjában az egy főre jutó jövedelem legfeljebb a szociális vetítési alap összegének 600 %-a. A támogatás megállapításához szükséges a család ezen irányuló kérelmének hivatalhoz történő benyújtása a születést követő 90 napon belül.</w:t>
      </w:r>
    </w:p>
    <w:p w14:paraId="0A81069E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12E785D0" w14:textId="77777777" w:rsidR="00EA389E" w:rsidRDefault="006E1FCC">
      <w:pPr>
        <w:pStyle w:val="Szvegtrzs"/>
        <w:spacing w:after="240" w:line="240" w:lineRule="auto"/>
        <w:jc w:val="both"/>
      </w:pPr>
      <w:r>
        <w:rPr>
          <w:i/>
          <w:iCs/>
        </w:rPr>
        <w:t>Születésnapi támogatásra jogosult 20.000 Ft összegben az a 90. életévét betöltött személy, akinek családjában az egy főre jutó jövedelem legfeljebb a szociális vetítési alap összegének 600 %-a. A támogatás megállapításának ezen formája hivatalból történik.</w:t>
      </w:r>
      <w:r>
        <w:t>”</w:t>
      </w:r>
    </w:p>
    <w:p w14:paraId="570528B2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BF70DFA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10/A. § (1) bekezdése helyébe a következő rendelkezés lép:</w:t>
      </w:r>
    </w:p>
    <w:p w14:paraId="4FE01D71" w14:textId="77777777" w:rsidR="00EA389E" w:rsidRDefault="006E1FCC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 xml:space="preserve">Évente egyszer </w:t>
      </w:r>
      <w:proofErr w:type="spellStart"/>
      <w:r>
        <w:rPr>
          <w:i/>
          <w:iCs/>
        </w:rPr>
        <w:t>óvodáztatási</w:t>
      </w:r>
      <w:proofErr w:type="spellEnd"/>
      <w:r>
        <w:rPr>
          <w:i/>
          <w:iCs/>
        </w:rPr>
        <w:t xml:space="preserve">, iskoláztatási támogatásra jogosult szülőjének kérelmére, nagykorú tanuló/hallgató esetén saját kérelmére, az az óvodás, tanuló vagy hallgató, aki legalább egy éve </w:t>
      </w:r>
      <w:proofErr w:type="spellStart"/>
      <w:r>
        <w:rPr>
          <w:i/>
          <w:iCs/>
        </w:rPr>
        <w:t>ártándi</w:t>
      </w:r>
      <w:proofErr w:type="spellEnd"/>
      <w:r>
        <w:rPr>
          <w:i/>
          <w:iCs/>
        </w:rPr>
        <w:t xml:space="preserve"> állandó lakos, vagy Ártándon tartózkodási hellyel rendelkezik és akinek a családjában az egy főre jutó jövedelme legfeljebb a szociális vetítési alap 600 %-a.</w:t>
      </w:r>
      <w:r>
        <w:t>”</w:t>
      </w:r>
    </w:p>
    <w:p w14:paraId="63D647FF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2E94FA93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10/B. § (1) bekezdése helyébe a következő rendelkezés lép:</w:t>
      </w:r>
    </w:p>
    <w:p w14:paraId="245D9353" w14:textId="77777777" w:rsidR="00EA389E" w:rsidRDefault="006E1FCC">
      <w:pPr>
        <w:pStyle w:val="Szvegtrzs"/>
        <w:spacing w:before="240" w:after="0" w:line="240" w:lineRule="auto"/>
        <w:jc w:val="both"/>
      </w:pPr>
      <w:r>
        <w:t xml:space="preserve">„(1) </w:t>
      </w:r>
      <w:r>
        <w:rPr>
          <w:i/>
          <w:iCs/>
        </w:rPr>
        <w:t>Jövedelmi helyzetre tekintettel pénzbeli ellátásként idősek és rászorultak karácsonyi támogatásában részesül az a személy, aki</w:t>
      </w:r>
    </w:p>
    <w:p w14:paraId="34E99A4A" w14:textId="77777777" w:rsidR="00EA389E" w:rsidRDefault="006E1FC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Ártánd község közigazgatási területén legalább 1 éve állandó bejelentett lakóhellyel rendelkezik és életvitelszerűen a településen él, amennyiben a családjában az egy főre jutó jövedelem legfeljebb a szociális vetítési alap 600 %-a</w:t>
      </w:r>
    </w:p>
    <w:p w14:paraId="00D0D923" w14:textId="77777777" w:rsidR="00EA389E" w:rsidRDefault="006E1FC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 xml:space="preserve">az adott év december 31. napjáig betölti a 60. életévét, amennyiben a családjában az egy főre jutó jövedelem legfeljebb a szociális vetítési alap 600 %-a </w:t>
      </w:r>
    </w:p>
    <w:p w14:paraId="6726B56E" w14:textId="77777777" w:rsidR="00EA389E" w:rsidRDefault="006E1FCC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Ártánd község közigazgatási területén legalább 1 éve állandó bejelentett lakóhellyel rendelkezik és életvitelszerűen a településen él, és Ártánd Község Önkormányzata által szociális ellátásra jogosult.</w:t>
      </w:r>
      <w:r>
        <w:t>”</w:t>
      </w:r>
    </w:p>
    <w:p w14:paraId="530B3320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FB522B9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10/E. § (3) bekezdése helyébe a következő rendelkezés lép:</w:t>
      </w:r>
    </w:p>
    <w:p w14:paraId="1301F3B8" w14:textId="77777777" w:rsidR="00EA389E" w:rsidRDefault="006E1FCC">
      <w:pPr>
        <w:pStyle w:val="Szvegtrzs"/>
        <w:spacing w:before="240" w:after="240" w:line="240" w:lineRule="auto"/>
        <w:jc w:val="both"/>
      </w:pPr>
      <w:r>
        <w:t xml:space="preserve">„(3) </w:t>
      </w:r>
      <w:r>
        <w:rPr>
          <w:i/>
          <w:iCs/>
        </w:rPr>
        <w:t xml:space="preserve">Támogatásban részesíthető ingatlanonként egy kérelmező, akinek a háztartásában az egy főre jutó havi jövedelem nem haladja meg a szociális vetítési alap 350%-át, egyedülálló esetén a 480%-át, az öregségi nyugdíjkorhatárt betöltő lakosok esetén a 560%-át, míg egyedül élő nyugdíjkorhatárt betöltő esetén 600%-át. A (2) bekezdés szerinti ellátásra jogosult, vagy támogatásban részesülő, vagy a (2) bekezdés c) pontja szerinti családban lévő szociálisan rászoruló kérelmező esetében az egy főre </w:t>
      </w:r>
      <w:r>
        <w:rPr>
          <w:i/>
          <w:iCs/>
        </w:rPr>
        <w:lastRenderedPageBreak/>
        <w:t xml:space="preserve">jutó havi jövedelmet nem kell vizsgálni, viszont a (2) bekezdés </w:t>
      </w:r>
      <w:proofErr w:type="gramStart"/>
      <w:r>
        <w:rPr>
          <w:i/>
          <w:iCs/>
        </w:rPr>
        <w:t>a)-</w:t>
      </w:r>
      <w:proofErr w:type="gramEnd"/>
      <w:r>
        <w:rPr>
          <w:i/>
          <w:iCs/>
        </w:rPr>
        <w:t>c) pontja szerinti hatósági döntést csatolni szükséges a kérelemhez.</w:t>
      </w:r>
      <w:r>
        <w:t>”</w:t>
      </w:r>
    </w:p>
    <w:p w14:paraId="4CEF8B85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1CC85791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10/F. § (2) bekezdése helyébe a következő rendelkezés lép:</w:t>
      </w:r>
    </w:p>
    <w:p w14:paraId="4CD41EE1" w14:textId="77777777" w:rsidR="00EA389E" w:rsidRDefault="006E1FCC">
      <w:pPr>
        <w:pStyle w:val="Szvegtrzs"/>
        <w:spacing w:before="240" w:after="0" w:line="240" w:lineRule="auto"/>
        <w:jc w:val="both"/>
      </w:pPr>
      <w:r>
        <w:t xml:space="preserve">„(2) </w:t>
      </w:r>
      <w:r>
        <w:rPr>
          <w:i/>
          <w:iCs/>
        </w:rPr>
        <w:t>Támogatásra jogosult az az Ártándon bejelentett lakóhellyel rendelkező</w:t>
      </w:r>
    </w:p>
    <w:p w14:paraId="00B18957" w14:textId="77777777" w:rsidR="00EA389E" w:rsidRDefault="006E1FC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60. életévét betöltött lakos, akinek a családjában az egy főre jutó jövedelem legfeljebb a szociális vetítési alap 600 %-a</w:t>
      </w:r>
    </w:p>
    <w:p w14:paraId="35EE7BCA" w14:textId="77777777" w:rsidR="00EA389E" w:rsidRDefault="006E1FC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 xml:space="preserve">az a család, ahol 18. életévét be nem töltött gyermek van, amennyiben az egy főre jutó jövedelem legfeljebb a szociális vetítési alap 600 %-a </w:t>
      </w:r>
    </w:p>
    <w:p w14:paraId="431DED4F" w14:textId="77777777" w:rsidR="00522E18" w:rsidRDefault="006E1FCC" w:rsidP="00522E18">
      <w:pPr>
        <w:pStyle w:val="Szvegtrzs"/>
        <w:spacing w:after="0" w:line="240" w:lineRule="auto"/>
        <w:ind w:left="584" w:hanging="561"/>
        <w:jc w:val="both"/>
        <w:rPr>
          <w:i/>
          <w:iCs/>
        </w:rPr>
      </w:pPr>
      <w:r>
        <w:rPr>
          <w:i/>
          <w:iCs/>
        </w:rPr>
        <w:t>c)</w:t>
      </w:r>
      <w:r>
        <w:tab/>
      </w:r>
      <w:r>
        <w:rPr>
          <w:i/>
          <w:iCs/>
        </w:rPr>
        <w:t xml:space="preserve">az a szociálisan rászorult, akinek családjában az egy főre jutó jövedelem legfeljebb a szociális vetítési alap 600 %-a </w:t>
      </w:r>
    </w:p>
    <w:p w14:paraId="190FBC2B" w14:textId="39B72BF3" w:rsidR="00EA389E" w:rsidRDefault="006E1FCC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 egyedül élő személy esetén jövedelme a szociális vetítési alap legfeljebb 900 %-a.</w:t>
      </w:r>
      <w:r>
        <w:t>”</w:t>
      </w:r>
    </w:p>
    <w:p w14:paraId="0BB27D04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5972A931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10/G. § (3) bekezdése helyébe a következő rendelkezés lép:</w:t>
      </w:r>
    </w:p>
    <w:p w14:paraId="1ED1931F" w14:textId="77777777" w:rsidR="00EA389E" w:rsidRDefault="006E1FCC">
      <w:pPr>
        <w:pStyle w:val="Szvegtrzs"/>
        <w:spacing w:before="240" w:after="0" w:line="240" w:lineRule="auto"/>
        <w:jc w:val="both"/>
      </w:pPr>
      <w:r>
        <w:t xml:space="preserve">„(3) </w:t>
      </w:r>
      <w:r>
        <w:rPr>
          <w:i/>
          <w:iCs/>
        </w:rPr>
        <w:t xml:space="preserve">A (2) bekezdésben foglaltakon túl annak </w:t>
      </w:r>
      <w:proofErr w:type="gramStart"/>
      <w:r>
        <w:rPr>
          <w:i/>
          <w:iCs/>
        </w:rPr>
        <w:t>a)-</w:t>
      </w:r>
      <w:proofErr w:type="gramEnd"/>
      <w:r>
        <w:rPr>
          <w:i/>
          <w:iCs/>
        </w:rPr>
        <w:t>d) pontjában nevesítettekre is érvényesen az (1) bekezdésben meghatározott terménycsomagra jogosult továbbá:</w:t>
      </w:r>
    </w:p>
    <w:p w14:paraId="6905C953" w14:textId="77777777" w:rsidR="00EA389E" w:rsidRDefault="006E1FC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 xml:space="preserve">az a szociálisan rászorult, akinek családjában az egy főre jutó jövedelem legfeljebb a szociális vetítési alap 600 %-a, vagy </w:t>
      </w:r>
    </w:p>
    <w:p w14:paraId="1E0976C8" w14:textId="77777777" w:rsidR="00EA389E" w:rsidRDefault="006E1FCC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egyedül élő személy esetén jövedelme a szociális vetítési alap legfeljebb 900 %-a.</w:t>
      </w:r>
      <w:r>
        <w:t>”</w:t>
      </w:r>
    </w:p>
    <w:p w14:paraId="6C1E9345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6C04BC3E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11. § (1) bekezdése helyébe a következő rendelkezés lép:</w:t>
      </w:r>
    </w:p>
    <w:p w14:paraId="0CB6923C" w14:textId="77777777" w:rsidR="00EA389E" w:rsidRDefault="006E1FCC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>Az önkormányzat a létfenntartást veszélyeztető, rendkívüli élethelyzetbe került, valamint időszakosan vagy tartósan létfenntartási gondokkal küzdő személyek részére rendkívüli települési támogatást nyújt. Rendkívüli települési támogatásra jogosult csak az a személy lehet, akinek a (2) bekezdésben meghatározottak közül legalább egy feltétel fennállása igazolható, továbbá, a háztartásában az egy főre jutó jövedelem nem haladja meg a szociális vetítési alap 200 %-át, egyedül élő esetén a 250 %-át.</w:t>
      </w:r>
      <w:r>
        <w:t>”</w:t>
      </w:r>
    </w:p>
    <w:p w14:paraId="5314B713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5CC04558" w14:textId="77777777" w:rsidR="00EA389E" w:rsidRDefault="006E1FCC">
      <w:pPr>
        <w:pStyle w:val="Szvegtrzs"/>
        <w:spacing w:after="0" w:line="240" w:lineRule="auto"/>
        <w:jc w:val="both"/>
      </w:pPr>
      <w:r>
        <w:t>A települési támogatások és ellátások helyi szabályairól szóló 4/2015. (II. 26.) rendelet 12. § (2) bekezdése helyébe a következő rendelkezés lép:</w:t>
      </w:r>
    </w:p>
    <w:p w14:paraId="57311AF5" w14:textId="77777777" w:rsidR="00EA389E" w:rsidRDefault="006E1FCC">
      <w:pPr>
        <w:pStyle w:val="Szvegtrzs"/>
        <w:spacing w:before="240" w:after="0" w:line="240" w:lineRule="auto"/>
        <w:jc w:val="both"/>
      </w:pPr>
      <w:r>
        <w:t xml:space="preserve">„(2) </w:t>
      </w:r>
      <w:r>
        <w:rPr>
          <w:i/>
          <w:iCs/>
        </w:rPr>
        <w:t xml:space="preserve">Az Szt. 48. § (3) bekezdés b) pontjában meghatározott esetben a polgármester a visszafizetést elrendelő határozat jogerőre emelkedését követő harminc napon belül kérelemre, </w:t>
      </w:r>
      <w:proofErr w:type="spellStart"/>
      <w:r>
        <w:rPr>
          <w:i/>
          <w:iCs/>
        </w:rPr>
        <w:t>méltányosságból</w:t>
      </w:r>
      <w:proofErr w:type="spellEnd"/>
      <w:r>
        <w:rPr>
          <w:i/>
          <w:iCs/>
        </w:rPr>
        <w:t xml:space="preserve"> engedélyezhet:</w:t>
      </w:r>
    </w:p>
    <w:p w14:paraId="11E4089E" w14:textId="77777777" w:rsidR="00EA389E" w:rsidRDefault="006E1FC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részletfizetést, ha a temetésre köteles</w:t>
      </w:r>
    </w:p>
    <w:p w14:paraId="742B402E" w14:textId="77777777" w:rsidR="00EA389E" w:rsidRDefault="006E1FCC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</w:r>
      <w:r>
        <w:rPr>
          <w:i/>
          <w:iCs/>
        </w:rPr>
        <w:t>egyedülálló esetén havi jövedelme a szociális vetítési alap 300 %-át nem éri el, vagy</w:t>
      </w:r>
    </w:p>
    <w:p w14:paraId="3A4A1A0D" w14:textId="77777777" w:rsidR="00EA389E" w:rsidRDefault="006E1FCC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</w:r>
      <w:r>
        <w:rPr>
          <w:i/>
          <w:iCs/>
        </w:rPr>
        <w:t>családjában egy főre jutó havi jövedelme a szociális vetítési alap 250 %-át nem éri el,</w:t>
      </w:r>
    </w:p>
    <w:p w14:paraId="47D62995" w14:textId="77777777" w:rsidR="00EA389E" w:rsidRDefault="006E1FC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 visszafizetési kötelezettség 50 %-</w:t>
      </w:r>
      <w:proofErr w:type="spellStart"/>
      <w:r>
        <w:rPr>
          <w:i/>
          <w:iCs/>
        </w:rPr>
        <w:t>ig</w:t>
      </w:r>
      <w:proofErr w:type="spellEnd"/>
      <w:r>
        <w:rPr>
          <w:i/>
          <w:iCs/>
        </w:rPr>
        <w:t xml:space="preserve"> mérséklést, ha a temetésre köteles</w:t>
      </w:r>
    </w:p>
    <w:p w14:paraId="7E061031" w14:textId="77777777" w:rsidR="00EA389E" w:rsidRDefault="006E1FCC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ba</w:t>
      </w:r>
      <w:proofErr w:type="spellEnd"/>
      <w:r>
        <w:rPr>
          <w:i/>
          <w:iCs/>
        </w:rPr>
        <w:t>)</w:t>
      </w:r>
      <w:r>
        <w:tab/>
      </w:r>
      <w:r>
        <w:rPr>
          <w:i/>
          <w:iCs/>
        </w:rPr>
        <w:t>egyedülálló esetén havi jövedelme a szociális vetítési alap 250 %-át nem éri el, vagy</w:t>
      </w:r>
    </w:p>
    <w:p w14:paraId="49A82A8D" w14:textId="77777777" w:rsidR="00EA389E" w:rsidRDefault="006E1FCC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</w:r>
      <w:r>
        <w:rPr>
          <w:i/>
          <w:iCs/>
        </w:rPr>
        <w:t>családjában egy főre jutó havi jövedelme a szociális vetítési alap 200 %-át nem éri el,</w:t>
      </w:r>
    </w:p>
    <w:p w14:paraId="53753BB6" w14:textId="77777777" w:rsidR="00EA389E" w:rsidRDefault="006E1FCC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elengedést, ha a temetésre köteles</w:t>
      </w:r>
    </w:p>
    <w:p w14:paraId="5380A2D0" w14:textId="77777777" w:rsidR="00EA389E" w:rsidRDefault="006E1FCC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</w:r>
      <w:r>
        <w:rPr>
          <w:i/>
          <w:iCs/>
        </w:rPr>
        <w:t xml:space="preserve">egyedülálló esetén havi jövedelme a szociális vetítési alap 200 %-át nem éri el, vagy </w:t>
      </w:r>
    </w:p>
    <w:p w14:paraId="08F2DC68" w14:textId="77777777" w:rsidR="00EA389E" w:rsidRDefault="006E1FCC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</w:r>
      <w:r>
        <w:rPr>
          <w:i/>
          <w:iCs/>
        </w:rPr>
        <w:t xml:space="preserve">családjában egy főre jutó havi jövedelme a szociális vetítési alap 150 %-át nem éri el, </w:t>
      </w:r>
    </w:p>
    <w:p w14:paraId="67FE4943" w14:textId="77777777" w:rsidR="00EA389E" w:rsidRDefault="006E1FCC">
      <w:pPr>
        <w:pStyle w:val="Szvegtrzs"/>
        <w:spacing w:after="240" w:line="240" w:lineRule="auto"/>
        <w:ind w:left="580"/>
        <w:jc w:val="both"/>
      </w:pPr>
      <w:r>
        <w:rPr>
          <w:i/>
          <w:iCs/>
        </w:rPr>
        <w:t>feltéve, hogy annak megfizetése a kötelezett megélhetését súlyosan veszélyeztetné.</w:t>
      </w:r>
      <w:r>
        <w:t>”</w:t>
      </w:r>
    </w:p>
    <w:p w14:paraId="214D741F" w14:textId="77777777" w:rsidR="00EA389E" w:rsidRDefault="006E1FC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336C8881" w14:textId="77777777" w:rsidR="00EA389E" w:rsidRDefault="006E1FCC">
      <w:pPr>
        <w:pStyle w:val="Szvegtrzs"/>
        <w:spacing w:after="0" w:line="240" w:lineRule="auto"/>
        <w:jc w:val="both"/>
      </w:pPr>
      <w:r>
        <w:t>Ez a rendelet 2023. június 30-án lép hatályba, és a hatálybalépést követő napon hatályát veszti.</w:t>
      </w:r>
    </w:p>
    <w:p w14:paraId="65BD7C07" w14:textId="77777777" w:rsidR="00750011" w:rsidRDefault="00750011">
      <w:pPr>
        <w:pStyle w:val="Szvegtrzs"/>
        <w:spacing w:after="0" w:line="240" w:lineRule="auto"/>
        <w:jc w:val="both"/>
      </w:pPr>
    </w:p>
    <w:p w14:paraId="314BF71B" w14:textId="77777777" w:rsidR="00750011" w:rsidRDefault="00750011">
      <w:pPr>
        <w:pStyle w:val="Szvegtrzs"/>
        <w:spacing w:after="0" w:line="240" w:lineRule="auto"/>
        <w:jc w:val="both"/>
      </w:pPr>
    </w:p>
    <w:p w14:paraId="4A538320" w14:textId="77777777" w:rsidR="00750011" w:rsidRPr="008A09E3" w:rsidRDefault="00750011" w:rsidP="00750011">
      <w:pPr>
        <w:jc w:val="both"/>
      </w:pPr>
    </w:p>
    <w:p w14:paraId="00DA44EF" w14:textId="77777777" w:rsidR="00750011" w:rsidRPr="008A09E3" w:rsidRDefault="00750011" w:rsidP="00750011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ab/>
      </w:r>
      <w:r>
        <w:rPr>
          <w:b/>
        </w:rPr>
        <w:t>Benkő Sándor</w:t>
      </w:r>
      <w:r w:rsidRPr="008A09E3">
        <w:rPr>
          <w:b/>
        </w:rPr>
        <w:t xml:space="preserve"> </w:t>
      </w:r>
      <w:proofErr w:type="spellStart"/>
      <w:r w:rsidRPr="008A09E3">
        <w:rPr>
          <w:b/>
        </w:rPr>
        <w:t>sk</w:t>
      </w:r>
      <w:proofErr w:type="spellEnd"/>
      <w:r w:rsidRPr="008A09E3">
        <w:rPr>
          <w:b/>
        </w:rPr>
        <w:t>.</w:t>
      </w:r>
      <w:r w:rsidRPr="008A09E3">
        <w:rPr>
          <w:b/>
        </w:rPr>
        <w:tab/>
        <w:t xml:space="preserve">  Dr. </w:t>
      </w:r>
      <w:proofErr w:type="spellStart"/>
      <w:r w:rsidRPr="008A09E3">
        <w:rPr>
          <w:b/>
        </w:rPr>
        <w:t>Köstner</w:t>
      </w:r>
      <w:proofErr w:type="spellEnd"/>
      <w:r w:rsidRPr="008A09E3">
        <w:rPr>
          <w:b/>
        </w:rPr>
        <w:t xml:space="preserve"> Dávid </w:t>
      </w:r>
      <w:proofErr w:type="spellStart"/>
      <w:r w:rsidRPr="008A09E3">
        <w:rPr>
          <w:b/>
        </w:rPr>
        <w:t>sk</w:t>
      </w:r>
      <w:proofErr w:type="spellEnd"/>
      <w:r w:rsidRPr="008A09E3">
        <w:rPr>
          <w:b/>
        </w:rPr>
        <w:t>.</w:t>
      </w:r>
    </w:p>
    <w:p w14:paraId="5093444A" w14:textId="77777777" w:rsidR="00750011" w:rsidRPr="008A09E3" w:rsidRDefault="00750011" w:rsidP="00750011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 w:rsidRPr="008A09E3">
        <w:tab/>
        <w:t>polgármester</w:t>
      </w:r>
      <w:r w:rsidRPr="008A09E3">
        <w:tab/>
        <w:t>jegyző</w:t>
      </w:r>
    </w:p>
    <w:p w14:paraId="3CAF9EF4" w14:textId="77777777" w:rsidR="00750011" w:rsidRPr="008A09E3" w:rsidRDefault="00750011" w:rsidP="00750011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3871D44D" w14:textId="77777777" w:rsidR="00750011" w:rsidRPr="008A09E3" w:rsidRDefault="00750011" w:rsidP="00750011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01EA69C4" w14:textId="77777777" w:rsidR="00750011" w:rsidRPr="008A09E3" w:rsidRDefault="00750011" w:rsidP="00750011">
      <w:pPr>
        <w:autoSpaceDE w:val="0"/>
        <w:autoSpaceDN w:val="0"/>
        <w:adjustRightInd w:val="0"/>
        <w:jc w:val="both"/>
        <w:rPr>
          <w:u w:val="single"/>
        </w:rPr>
      </w:pPr>
      <w:r w:rsidRPr="008A09E3">
        <w:rPr>
          <w:b/>
          <w:u w:val="single"/>
        </w:rPr>
        <w:t>Záradék</w:t>
      </w:r>
      <w:r w:rsidRPr="008A09E3">
        <w:rPr>
          <w:u w:val="single"/>
        </w:rPr>
        <w:t>:</w:t>
      </w:r>
    </w:p>
    <w:p w14:paraId="18E824E0" w14:textId="77777777" w:rsidR="00750011" w:rsidRPr="008A09E3" w:rsidRDefault="00750011" w:rsidP="00750011">
      <w:pPr>
        <w:autoSpaceDE w:val="0"/>
        <w:autoSpaceDN w:val="0"/>
        <w:adjustRightInd w:val="0"/>
        <w:jc w:val="both"/>
      </w:pPr>
      <w:r w:rsidRPr="008A09E3">
        <w:t xml:space="preserve">A rendelet hirdetőtáblán való kifüggesztéssel kihirdetve: </w:t>
      </w:r>
      <w:proofErr w:type="gramStart"/>
      <w:r>
        <w:t>…….</w:t>
      </w:r>
      <w:proofErr w:type="gramEnd"/>
      <w:r>
        <w:t>.év……hó……. napján</w:t>
      </w:r>
      <w:r w:rsidRPr="008A09E3">
        <w:t>.</w:t>
      </w:r>
    </w:p>
    <w:p w14:paraId="1CDB6059" w14:textId="77777777" w:rsidR="00750011" w:rsidRPr="008A09E3" w:rsidRDefault="00750011" w:rsidP="00750011">
      <w:pPr>
        <w:autoSpaceDE w:val="0"/>
        <w:autoSpaceDN w:val="0"/>
        <w:adjustRightInd w:val="0"/>
        <w:jc w:val="both"/>
        <w:rPr>
          <w:b/>
        </w:rPr>
      </w:pPr>
    </w:p>
    <w:p w14:paraId="270BFEF0" w14:textId="77777777" w:rsidR="00750011" w:rsidRPr="008A09E3" w:rsidRDefault="00750011" w:rsidP="00750011">
      <w:pPr>
        <w:autoSpaceDE w:val="0"/>
        <w:autoSpaceDN w:val="0"/>
        <w:adjustRightInd w:val="0"/>
        <w:jc w:val="both"/>
        <w:rPr>
          <w:b/>
        </w:rPr>
      </w:pPr>
    </w:p>
    <w:p w14:paraId="12401767" w14:textId="77777777" w:rsidR="00750011" w:rsidRPr="008A09E3" w:rsidRDefault="00750011" w:rsidP="00750011">
      <w:pPr>
        <w:autoSpaceDE w:val="0"/>
        <w:autoSpaceDN w:val="0"/>
        <w:adjustRightInd w:val="0"/>
        <w:jc w:val="both"/>
        <w:rPr>
          <w:b/>
        </w:rPr>
      </w:pPr>
      <w:r w:rsidRPr="008A09E3">
        <w:rPr>
          <w:b/>
        </w:rPr>
        <w:t xml:space="preserve">Dr. </w:t>
      </w:r>
      <w:proofErr w:type="spellStart"/>
      <w:r w:rsidRPr="008A09E3">
        <w:rPr>
          <w:b/>
        </w:rPr>
        <w:t>Köstner</w:t>
      </w:r>
      <w:proofErr w:type="spellEnd"/>
      <w:r w:rsidRPr="008A09E3">
        <w:rPr>
          <w:b/>
        </w:rPr>
        <w:t xml:space="preserve"> Dávid </w:t>
      </w:r>
    </w:p>
    <w:p w14:paraId="3FCE9892" w14:textId="77777777" w:rsidR="00750011" w:rsidRPr="008A09E3" w:rsidRDefault="00750011" w:rsidP="00750011">
      <w:pPr>
        <w:jc w:val="both"/>
        <w:rPr>
          <w:b/>
        </w:rPr>
      </w:pPr>
      <w:r w:rsidRPr="008A09E3">
        <w:t>jegyző</w:t>
      </w:r>
    </w:p>
    <w:p w14:paraId="73BFDDD2" w14:textId="77777777" w:rsidR="00750011" w:rsidRDefault="00750011">
      <w:pPr>
        <w:pStyle w:val="Szvegtrzs"/>
        <w:spacing w:after="0" w:line="240" w:lineRule="auto"/>
        <w:jc w:val="both"/>
        <w:sectPr w:rsidR="0075001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22ADB7C1" w14:textId="77777777" w:rsidR="00EA389E" w:rsidRDefault="00EA389E">
      <w:pPr>
        <w:pStyle w:val="Szvegtrzs"/>
        <w:spacing w:after="0"/>
        <w:jc w:val="center"/>
      </w:pPr>
    </w:p>
    <w:p w14:paraId="7D6F2154" w14:textId="77777777" w:rsidR="00EA389E" w:rsidRDefault="006E1FC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B5E98E4" w14:textId="77777777" w:rsidR="00EA389E" w:rsidRDefault="006E1FCC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671C2297" w14:textId="77777777" w:rsidR="00EA389E" w:rsidRDefault="006E1FCC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3D67EACC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56A77C2F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7253FC60" w14:textId="77777777" w:rsidR="00EA389E" w:rsidRDefault="006E1FCC">
      <w:pPr>
        <w:pStyle w:val="Szvegtrzs"/>
        <w:spacing w:after="0" w:line="240" w:lineRule="auto"/>
        <w:jc w:val="both"/>
      </w:pPr>
      <w:r>
        <w:t>Ártánd Község Önkormányzata a települési támogatások szabályait a települési támogatások és ellátások helyi szabályairól szóló 4/2015. (II. 26.) önkormányzati rendeletében szabályozza, annak módosításával.</w:t>
      </w:r>
    </w:p>
    <w:p w14:paraId="1B05DEE5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4B44BFF2" w14:textId="77777777" w:rsidR="00EA389E" w:rsidRDefault="006E1FC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1-12. §-hoz</w:t>
      </w:r>
    </w:p>
    <w:p w14:paraId="27848F11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23714516" w14:textId="77777777" w:rsidR="00EA389E" w:rsidRDefault="006E1FCC">
      <w:pPr>
        <w:pStyle w:val="Szvegtrzs"/>
        <w:spacing w:after="0" w:line="240" w:lineRule="auto"/>
        <w:jc w:val="both"/>
      </w:pPr>
      <w:r>
        <w:t xml:space="preserve">Módosító rendelkezések a szociális vetítési </w:t>
      </w:r>
      <w:proofErr w:type="gramStart"/>
      <w:r>
        <w:t>alap fogalom</w:t>
      </w:r>
      <w:proofErr w:type="gramEnd"/>
      <w:r>
        <w:t xml:space="preserve"> bevezetése miatt.</w:t>
      </w:r>
    </w:p>
    <w:p w14:paraId="4B742286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415D5E19" w14:textId="77777777" w:rsidR="00EA389E" w:rsidRDefault="006E1FCC">
      <w:pPr>
        <w:pStyle w:val="Szvegtrzs"/>
        <w:spacing w:after="0" w:line="240" w:lineRule="auto"/>
        <w:jc w:val="center"/>
      </w:pPr>
      <w:r>
        <w:rPr>
          <w:b/>
          <w:bCs/>
        </w:rPr>
        <w:t xml:space="preserve">13. §-hoz </w:t>
      </w:r>
    </w:p>
    <w:p w14:paraId="35EFC2BE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4A0ECECF" w14:textId="77777777" w:rsidR="00EA389E" w:rsidRDefault="006E1FCC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3520C898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45BC508D" w14:textId="77777777" w:rsidR="00EA389E" w:rsidRDefault="006E1FC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646B0930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794C59B7" w14:textId="77777777" w:rsidR="00EA389E" w:rsidRDefault="006E1FCC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011AB52D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78A51DD7" w14:textId="77777777" w:rsidR="00EA389E" w:rsidRDefault="006E1FCC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7176BE89" w14:textId="77777777" w:rsidR="00EA389E" w:rsidRDefault="006E1FCC">
      <w:pPr>
        <w:pStyle w:val="Szvegtrzs"/>
        <w:spacing w:after="0" w:line="240" w:lineRule="auto"/>
        <w:jc w:val="both"/>
      </w:pPr>
      <w:r>
        <w:t> </w:t>
      </w:r>
    </w:p>
    <w:p w14:paraId="737875B1" w14:textId="77777777" w:rsidR="00EA389E" w:rsidRDefault="006E1FCC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EA389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F244C" w14:textId="77777777" w:rsidR="00647C06" w:rsidRDefault="006E1FCC">
      <w:r>
        <w:separator/>
      </w:r>
    </w:p>
  </w:endnote>
  <w:endnote w:type="continuationSeparator" w:id="0">
    <w:p w14:paraId="2E68A92D" w14:textId="77777777" w:rsidR="00647C06" w:rsidRDefault="006E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081A" w14:textId="77777777" w:rsidR="00EA389E" w:rsidRDefault="006E1FC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7235" w14:textId="77777777" w:rsidR="00EA389E" w:rsidRDefault="006E1FC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8051A" w14:textId="77777777" w:rsidR="00647C06" w:rsidRDefault="006E1FCC">
      <w:r>
        <w:separator/>
      </w:r>
    </w:p>
  </w:footnote>
  <w:footnote w:type="continuationSeparator" w:id="0">
    <w:p w14:paraId="3861519B" w14:textId="77777777" w:rsidR="00647C06" w:rsidRDefault="006E1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D0B4E"/>
    <w:multiLevelType w:val="multilevel"/>
    <w:tmpl w:val="9BEE9F7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81626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89E"/>
    <w:rsid w:val="00522E18"/>
    <w:rsid w:val="00647C06"/>
    <w:rsid w:val="006E1FCC"/>
    <w:rsid w:val="00750011"/>
    <w:rsid w:val="00E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439CF"/>
  <w15:docId w15:val="{67379B14-545F-48C8-AEB6-A0DE9C87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1226</Words>
  <Characters>8465</Characters>
  <Application>Microsoft Office Word</Application>
  <DocSecurity>0</DocSecurity>
  <Lines>70</Lines>
  <Paragraphs>19</Paragraphs>
  <ScaleCrop>false</ScaleCrop>
  <Company/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Polgármesteri</dc:creator>
  <dc:description/>
  <cp:lastModifiedBy>Hivatal Polgármesteri</cp:lastModifiedBy>
  <cp:revision>4</cp:revision>
  <dcterms:created xsi:type="dcterms:W3CDTF">2023-06-29T11:21:00Z</dcterms:created>
  <dcterms:modified xsi:type="dcterms:W3CDTF">2023-07-04T12:04:00Z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